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</w:t>
      </w:r>
      <w:r w:rsidR="0003250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4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032503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5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3B7C9D" w:rsidRPr="001274D5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 : GDC Cheepurupalli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 : gdccheepurupalli.ac.in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 : gdc.cpp@gmail.com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 : 8309706155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Vision &amp; Mission : 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1274D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 xml:space="preserve">Vision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Pr="001274D5">
        <w:rPr>
          <w:rFonts w:ascii="Century Gothic" w:eastAsia="Century Gothic" w:hAnsi="Century Gothic" w:cs="Century Gothic"/>
          <w:color w:val="000000"/>
          <w:sz w:val="24"/>
          <w:szCs w:val="24"/>
        </w:rPr>
        <w:t>To provide quality education and all-round development for the rural and downtrodden students</w:t>
      </w:r>
    </w:p>
    <w:p w:rsidR="003B7C9D" w:rsidRPr="001274D5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b/>
          <w:bCs/>
          <w:color w:val="000000"/>
          <w:sz w:val="24"/>
          <w:szCs w:val="24"/>
        </w:rPr>
        <w:t>Mission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Adopting technology in Teaching - Learning process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Conducting special classes for competitive exams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Arrangement of guest lectures by eminent personalities on latest developments and advancements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Involvement of students in extension activities and outreach programs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Conducting games and sports activities regularly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Development of infrastructure and campus facilities by motivating Alumni and Philanthropists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Involvement of students in administration and academic activities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Arrangement of interdisciplinary classes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Improvement of communication skills by arranging special classes</w:t>
      </w:r>
    </w:p>
    <w:p w:rsidR="003B7C9D" w:rsidRPr="001274D5" w:rsidRDefault="003B7C9D" w:rsidP="003B7C9D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</w:pPr>
      <w:r w:rsidRPr="001274D5">
        <w:rPr>
          <w:rFonts w:ascii="Century Gothic" w:eastAsia="Century Gothic" w:hAnsi="Century Gothic" w:cs="Century Gothic"/>
          <w:color w:val="000000"/>
          <w:sz w:val="24"/>
          <w:szCs w:val="24"/>
          <w:lang w:val="en-IN"/>
        </w:rPr>
        <w:t>Inculcation of Human values and environmental consciousness among students by special courses (add on course)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of the Principal, email, and mobile Number                     Dr.P.Venkata Krishnaji, </w:t>
      </w:r>
      <w:hyperlink r:id="rId8" w:history="1">
        <w:r w:rsidRPr="00F362E2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gdc.cpp@gmail.com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8309706155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Sri.M.Ramesh Kumar, </w:t>
      </w:r>
      <w:hyperlink r:id="rId9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gdc.cpp@gmail.com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9492900931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Name of the IQAC Coordinator, email, and mobile Number        Dr.K.Jwalamukhi, </w:t>
      </w:r>
      <w:hyperlink r:id="rId10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jwala@gdccheepurupalli.ac.in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 8331934682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  Name of the Academic Coordinator(for Autonomous Colleges), email, and mobile Number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Dr.K.Jwalamukhi, </w:t>
      </w:r>
      <w:hyperlink r:id="rId11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jwala@gdccheepurupalli.ac.in</w:t>
        </w:r>
      </w:hyperlink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 8331934682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 : 2008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 : 2f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No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 : 12 crores sanctioned in RUSA 1.0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 : Temporary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 : AISHE Data 2022-23 submitted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NAAC Status  - Not accredited</w:t>
      </w:r>
    </w:p>
    <w:p w:rsidR="003B7C9D" w:rsidRDefault="003B7C9D" w:rsidP="003B7C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</w:p>
    <w:p w:rsidR="003B7C9D" w:rsidRDefault="003B7C9D" w:rsidP="003B7C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</w:p>
    <w:p w:rsidR="003B7C9D" w:rsidRPr="007139E5" w:rsidRDefault="003B7C9D" w:rsidP="003B7C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3B7C9D" w:rsidRDefault="003B7C9D" w:rsidP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Previous Recommendations of Academic Audit of the CCE </w:t>
      </w:r>
    </w:p>
    <w:tbl>
      <w:tblPr>
        <w:tblW w:w="942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4950"/>
        <w:gridCol w:w="3752"/>
      </w:tblGrid>
      <w:tr w:rsidR="003B7C9D" w:rsidTr="003B7C9D">
        <w:trPr>
          <w:trHeight w:val="558"/>
        </w:trPr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75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fulfilled/ To be fulfilled 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start certificate and add on courses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implement online course like swayam, Arpit for all Departments.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take feedback from parents also.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 feedback forms are collected from parents also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increase field trips for all students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Field trips are increased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involve in LMS Content Development and APSCHE Podcost.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More staff members are involved in LMS content generation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plan for conducting Academic and sports events.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organize National, International seminars and workshops.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initiated to establish reasearh centre.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to apply projects like DBT,DST, IAS etc.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Our staff members are applied for DBT projects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to be taken to publish papers in SCOPUS, and WEB of Sciences.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Many staff members are involved in publishing papers in peer reviewed journals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exchange faculty with neighboring colleges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for MOUs with industries.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 are done with many industries during short term and semester end internships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IPR programmes in collaberation with IPR Chenni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Try to upgrade SOUL 3.0 software for library automation.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register in INFLIBINET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maintain log book in library.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maintained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Try to maintain proofs for students progression to higher education.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 register with proof maintained by departments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Steps may be taken to conduct certificate courses for entrepreneurship.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conduct competitive examinations coaching in the institution.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Coaching for competitive examinations was established from 2024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6067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sports and cultural activities.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0" w:type="dxa"/>
          </w:tcPr>
          <w:p w:rsidR="003B7C9D" w:rsidRPr="00A60676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register ALUMNI Association.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Registration is under process.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0" w:type="dxa"/>
          </w:tcPr>
          <w:p w:rsidR="003B7C9D" w:rsidRPr="00A13335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Recommended to maintain staff council minutes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Yes, maintained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0" w:type="dxa"/>
          </w:tcPr>
          <w:p w:rsidR="003B7C9D" w:rsidRPr="00A13335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conduct faculty development programmes through DRC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 be fulfilled</w:t>
            </w:r>
          </w:p>
        </w:tc>
      </w:tr>
      <w:tr w:rsidR="003B7C9D" w:rsidTr="003B7C9D">
        <w:tc>
          <w:tcPr>
            <w:tcW w:w="72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0" w:type="dxa"/>
          </w:tcPr>
          <w:p w:rsidR="003B7C9D" w:rsidRPr="00A13335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A13335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Suggested to dig one soak pit at Drinking water premises.</w:t>
            </w:r>
          </w:p>
        </w:tc>
        <w:tc>
          <w:tcPr>
            <w:tcW w:w="3752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Plantation work is done near drinking water premises for waste water management.</w:t>
            </w:r>
          </w:p>
        </w:tc>
      </w:tr>
    </w:tbl>
    <w:p w:rsidR="003B7C9D" w:rsidRDefault="003B7C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3B7C9D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  <w:r w:rsidR="003B7C9D">
        <w:rPr>
          <w:rFonts w:ascii="Century Gothic" w:eastAsia="Century Gothic" w:hAnsi="Century Gothic" w:cs="Century Gothic"/>
          <w:color w:val="000000"/>
          <w:sz w:val="24"/>
          <w:szCs w:val="24"/>
        </w:rPr>
        <w:t>2025</w:t>
      </w:r>
    </w:p>
    <w:p w:rsidR="00BE6BCC" w:rsidRDefault="000A71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Green Audit Report by Government Agency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  <w:r w:rsidR="003B7C9D"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during the current 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3B7C9D" w:rsidRDefault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3B7C9D" w:rsidRDefault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lastRenderedPageBreak/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478"/>
      </w:tblGrid>
      <w:tr w:rsidR="002C5ED1" w:rsidTr="00724F2F">
        <w:trPr>
          <w:trHeight w:val="454"/>
        </w:trPr>
        <w:tc>
          <w:tcPr>
            <w:tcW w:w="1938" w:type="dxa"/>
          </w:tcPr>
          <w:p w:rsidR="002C5ED1" w:rsidRDefault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2C5ED1" w:rsidRDefault="002C5ED1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  <w:tc>
          <w:tcPr>
            <w:tcW w:w="1134" w:type="dxa"/>
          </w:tcPr>
          <w:p w:rsidR="002C5ED1" w:rsidRDefault="002C5ED1" w:rsidP="00E8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2C5ED1" w:rsidRDefault="002C5ED1" w:rsidP="002C5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Programmes</w:t>
            </w:r>
          </w:p>
        </w:tc>
      </w:tr>
      <w:tr w:rsidR="003B7C9D" w:rsidTr="00724F2F">
        <w:trPr>
          <w:trHeight w:val="536"/>
        </w:trPr>
        <w:tc>
          <w:tcPr>
            <w:tcW w:w="1938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22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B.A. Economics (Major), B.Com Computer Applications (Major), B.Sc Mathematics (Major), Chemistry(Major), Computer Science (Major), Zoology (Major)</w:t>
            </w:r>
          </w:p>
        </w:tc>
        <w:tc>
          <w:tcPr>
            <w:tcW w:w="1134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8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B.Com Computer Applications (Major), B.Sc Mathematics (Major), B.Sc Physics(Major),Chemistry(Major), Computer Science (Major), Zoology (Major)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3"/>
        <w:tblW w:w="923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38"/>
        <w:gridCol w:w="1222"/>
        <w:gridCol w:w="2465"/>
        <w:gridCol w:w="1134"/>
        <w:gridCol w:w="2478"/>
      </w:tblGrid>
      <w:tr w:rsidR="00001A14" w:rsidTr="003B7C9D">
        <w:trPr>
          <w:trHeight w:val="454"/>
        </w:trPr>
        <w:tc>
          <w:tcPr>
            <w:tcW w:w="1938" w:type="dxa"/>
          </w:tcPr>
          <w:p w:rsidR="00001A14" w:rsidRDefault="00001A14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222" w:type="dxa"/>
          </w:tcPr>
          <w:p w:rsidR="00001A14" w:rsidRDefault="00001A14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  <w:tc>
          <w:tcPr>
            <w:tcW w:w="1134" w:type="dxa"/>
          </w:tcPr>
          <w:p w:rsidR="00001A14" w:rsidRDefault="00001A14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001A14" w:rsidRDefault="00001A14" w:rsidP="00001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List of Courses</w:t>
            </w:r>
          </w:p>
        </w:tc>
      </w:tr>
      <w:tr w:rsidR="00001A14" w:rsidTr="003B7C9D">
        <w:trPr>
          <w:trHeight w:val="536"/>
        </w:trPr>
        <w:tc>
          <w:tcPr>
            <w:tcW w:w="1938" w:type="dxa"/>
          </w:tcPr>
          <w:p w:rsidR="00001A14" w:rsidRDefault="00001A14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Value Added courses</w:t>
            </w:r>
          </w:p>
        </w:tc>
        <w:tc>
          <w:tcPr>
            <w:tcW w:w="1222" w:type="dxa"/>
          </w:tcPr>
          <w:p w:rsidR="00001A14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001A14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Digital Marketing, Leadership Skills, Entrepreneurship development</w:t>
            </w:r>
          </w:p>
        </w:tc>
        <w:tc>
          <w:tcPr>
            <w:tcW w:w="1134" w:type="dxa"/>
          </w:tcPr>
          <w:p w:rsidR="00001A14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:rsidR="00001A14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Digital Marketing, Leadership Skills, Entrepreneurship development</w:t>
            </w: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3B7C9D">
        <w:tc>
          <w:tcPr>
            <w:tcW w:w="2170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</w:tr>
      <w:tr w:rsidR="003B7C9D">
        <w:tc>
          <w:tcPr>
            <w:tcW w:w="2170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3B7C9D">
        <w:tc>
          <w:tcPr>
            <w:tcW w:w="2170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3B7C9D">
        <w:tc>
          <w:tcPr>
            <w:tcW w:w="2170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3B7C9D">
        <w:tc>
          <w:tcPr>
            <w:tcW w:w="2170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3B7C9D">
        <w:trPr>
          <w:trHeight w:val="499"/>
        </w:trPr>
        <w:tc>
          <w:tcPr>
            <w:tcW w:w="1703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Regular</w:t>
            </w:r>
          </w:p>
        </w:tc>
        <w:tc>
          <w:tcPr>
            <w:tcW w:w="142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  <w:tr w:rsidR="003B7C9D">
        <w:trPr>
          <w:trHeight w:val="499"/>
        </w:trPr>
        <w:tc>
          <w:tcPr>
            <w:tcW w:w="1703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7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3B7C9D">
        <w:trPr>
          <w:trHeight w:val="499"/>
        </w:trPr>
        <w:tc>
          <w:tcPr>
            <w:tcW w:w="1703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3B7C9D">
        <w:trPr>
          <w:trHeight w:val="508"/>
        </w:trPr>
        <w:tc>
          <w:tcPr>
            <w:tcW w:w="1703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7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3B7C9D">
        <w:trPr>
          <w:trHeight w:val="499"/>
        </w:trPr>
        <w:tc>
          <w:tcPr>
            <w:tcW w:w="1703" w:type="dxa"/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7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2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2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73" w:type="dxa"/>
          </w:tcPr>
          <w:p w:rsidR="00BE6BCC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6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766"/>
        <w:gridCol w:w="709"/>
        <w:gridCol w:w="644"/>
        <w:gridCol w:w="773"/>
        <w:gridCol w:w="709"/>
        <w:gridCol w:w="655"/>
      </w:tblGrid>
      <w:tr w:rsidR="00354925" w:rsidTr="002C5ED1">
        <w:trPr>
          <w:trHeight w:val="411"/>
        </w:trPr>
        <w:tc>
          <w:tcPr>
            <w:tcW w:w="2166" w:type="dxa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119" w:type="dxa"/>
            <w:gridSpan w:val="3"/>
          </w:tcPr>
          <w:p w:rsidR="00354925" w:rsidRDefault="00354925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7" w:type="dxa"/>
            <w:gridSpan w:val="3"/>
          </w:tcPr>
          <w:p w:rsidR="00354925" w:rsidRDefault="00354925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354925" w:rsidTr="003B7C9D">
        <w:trPr>
          <w:trHeight w:val="273"/>
        </w:trPr>
        <w:tc>
          <w:tcPr>
            <w:tcW w:w="2166" w:type="dxa"/>
            <w:vMerge w:val="restart"/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</w:tcPr>
          <w:p w:rsidR="00354925" w:rsidRDefault="00354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3B7C9D" w:rsidTr="003B7C9D">
        <w:trPr>
          <w:trHeight w:val="360"/>
        </w:trPr>
        <w:tc>
          <w:tcPr>
            <w:tcW w:w="2166" w:type="dxa"/>
            <w:vMerge/>
          </w:tcPr>
          <w:p w:rsidR="003B7C9D" w:rsidRDefault="003B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773" w:type="dxa"/>
            <w:tcBorders>
              <w:top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228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83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72"/>
        <w:gridCol w:w="802"/>
        <w:gridCol w:w="690"/>
        <w:gridCol w:w="783"/>
        <w:gridCol w:w="781"/>
        <w:gridCol w:w="642"/>
        <w:gridCol w:w="853"/>
      </w:tblGrid>
      <w:tr w:rsidR="00DA5BF0" w:rsidTr="003B7C9D">
        <w:trPr>
          <w:trHeight w:val="329"/>
        </w:trPr>
        <w:tc>
          <w:tcPr>
            <w:tcW w:w="3772" w:type="dxa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275" w:type="dxa"/>
            <w:gridSpan w:val="3"/>
          </w:tcPr>
          <w:p w:rsidR="00DA5BF0" w:rsidRDefault="00DA5BF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6" w:type="dxa"/>
            <w:gridSpan w:val="3"/>
          </w:tcPr>
          <w:p w:rsidR="00DA5BF0" w:rsidRDefault="00DA5BF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B4CED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A5BF0" w:rsidTr="00DA5BF0">
        <w:trPr>
          <w:trHeight w:val="212"/>
        </w:trPr>
        <w:tc>
          <w:tcPr>
            <w:tcW w:w="3772" w:type="dxa"/>
            <w:vMerge w:val="restart"/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802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DA5BF0" w:rsidRDefault="00DA5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3B7C9D" w:rsidTr="00DA5BF0">
        <w:trPr>
          <w:trHeight w:val="278"/>
        </w:trPr>
        <w:tc>
          <w:tcPr>
            <w:tcW w:w="3772" w:type="dxa"/>
            <w:vMerge/>
          </w:tcPr>
          <w:p w:rsidR="003B7C9D" w:rsidRDefault="003B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</w:t>
            </w:r>
          </w:p>
        </w:tc>
      </w:tr>
      <w:tr w:rsidR="003B7C9D" w:rsidTr="00DA5BF0">
        <w:trPr>
          <w:trHeight w:val="278"/>
        </w:trPr>
        <w:tc>
          <w:tcPr>
            <w:tcW w:w="3772" w:type="dxa"/>
          </w:tcPr>
          <w:p w:rsidR="003B7C9D" w:rsidRDefault="003B7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:rsidR="003B7C9D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3B7C9D" w:rsidRDefault="003B7C9D" w:rsidP="003B7C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Year)1:30</w:t>
      </w:r>
    </w:p>
    <w:p w:rsidR="003B7C9D" w:rsidRDefault="003B7C9D" w:rsidP="003B7C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class rooms : 17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laboratories : 5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digital classrooms : 3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virtual classrooms : 1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 : 3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studios: Nil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 50, 16:1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printers : 5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scanners : 3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Xerox facility (at Depts&amp;Office): 2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Total no of Wi-Fi routers : 3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Bandwidth : 100mbps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Seminar halls : 1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Auditorium : Nil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Gymnasium (No of stations) : Nil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administration: 2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 : Yes available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abled): 2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abled): 2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 friendly facilities (Ramps/Lifts/Softwares) : Yes Ramps are avilable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fire extinguishers in the labs and corridors : Nil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Solar energy details – LEDs , Green Audit Status :Nil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Examination Cell : Yes Present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Books&amp; Journals : 5641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Automation : Not automated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E-journals: Nil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 subscription : Not Subscribed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Internet : Available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Foot Fall : Nil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E-footfall : No</w:t>
      </w:r>
    </w:p>
    <w:p w:rsidR="003B7C9D" w:rsidRDefault="003B7C9D" w:rsidP="003B7C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Xerox Facility (at Library): No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 : No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Grievance Reddressal Cell : Yes, Present.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 : No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 : Yes Present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Lab: Yes Present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Labs: 2</w:t>
      </w:r>
    </w:p>
    <w:p w:rsidR="003B7C9D" w:rsidRDefault="003B7C9D" w:rsidP="003B7C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Canteen Facility : No</w:t>
      </w: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Research: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collaborations / Functional MoUs</w:t>
      </w:r>
    </w:p>
    <w:tbl>
      <w:tblPr>
        <w:tblStyle w:val="afa"/>
        <w:tblW w:w="87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50"/>
        <w:gridCol w:w="2409"/>
        <w:gridCol w:w="2016"/>
      </w:tblGrid>
      <w:tr w:rsidR="00894896" w:rsidTr="00894896">
        <w:trPr>
          <w:trHeight w:val="273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409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894896" w:rsidTr="00894896">
        <w:trPr>
          <w:trHeight w:val="328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collaborations / MoUs</w:t>
            </w:r>
          </w:p>
        </w:tc>
        <w:tc>
          <w:tcPr>
            <w:tcW w:w="2409" w:type="dxa"/>
          </w:tcPr>
          <w:p w:rsidR="00894896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894896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894896" w:rsidTr="00894896">
        <w:trPr>
          <w:trHeight w:val="565"/>
        </w:trPr>
        <w:tc>
          <w:tcPr>
            <w:tcW w:w="4350" w:type="dxa"/>
          </w:tcPr>
          <w:p w:rsidR="00894896" w:rsidRDefault="00894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Follow up Activities</w:t>
            </w:r>
          </w:p>
        </w:tc>
        <w:tc>
          <w:tcPr>
            <w:tcW w:w="2409" w:type="dxa"/>
          </w:tcPr>
          <w:p w:rsidR="00894896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6" w:type="dxa"/>
          </w:tcPr>
          <w:p w:rsidR="00894896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73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99"/>
        <w:gridCol w:w="1618"/>
        <w:gridCol w:w="2227"/>
      </w:tblGrid>
      <w:tr w:rsidR="00C201BE" w:rsidTr="00D23CD8">
        <w:trPr>
          <w:trHeight w:val="396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18" w:type="dxa"/>
          </w:tcPr>
          <w:p w:rsidR="00C201BE" w:rsidRDefault="00C201B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C201BE" w:rsidRDefault="00C201BE" w:rsidP="0037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C201BE" w:rsidTr="00D23CD8">
        <w:trPr>
          <w:trHeight w:val="532"/>
        </w:trPr>
        <w:tc>
          <w:tcPr>
            <w:tcW w:w="3499" w:type="dxa"/>
          </w:tcPr>
          <w:p w:rsidR="00C201BE" w:rsidRDefault="00C20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Publications </w:t>
            </w:r>
          </w:p>
        </w:tc>
        <w:tc>
          <w:tcPr>
            <w:tcW w:w="1618" w:type="dxa"/>
          </w:tcPr>
          <w:p w:rsidR="00C201BE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27" w:type="dxa"/>
          </w:tcPr>
          <w:p w:rsidR="00C201BE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start-ups </w:t>
      </w:r>
    </w:p>
    <w:tbl>
      <w:tblPr>
        <w:tblStyle w:val="afc"/>
        <w:tblW w:w="774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52"/>
        <w:gridCol w:w="2548"/>
        <w:gridCol w:w="2548"/>
      </w:tblGrid>
      <w:tr w:rsidR="00A74D28" w:rsidTr="00A74D28">
        <w:trPr>
          <w:trHeight w:val="320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548" w:type="dxa"/>
          </w:tcPr>
          <w:p w:rsidR="00A74D28" w:rsidRDefault="00A74D2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A74D28" w:rsidRDefault="00A74D2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A74D28" w:rsidTr="00A74D28">
        <w:trPr>
          <w:trHeight w:val="444"/>
        </w:trPr>
        <w:tc>
          <w:tcPr>
            <w:tcW w:w="2652" w:type="dxa"/>
          </w:tcPr>
          <w:p w:rsidR="00A74D28" w:rsidRDefault="00A7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start-ups </w:t>
            </w:r>
          </w:p>
        </w:tc>
        <w:tc>
          <w:tcPr>
            <w:tcW w:w="2548" w:type="dxa"/>
          </w:tcPr>
          <w:p w:rsidR="00A74D28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A74D28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78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9"/>
        <w:gridCol w:w="2338"/>
        <w:gridCol w:w="2338"/>
      </w:tblGrid>
      <w:tr w:rsidR="0099344B" w:rsidTr="0099344B">
        <w:trPr>
          <w:trHeight w:val="320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38" w:type="dxa"/>
          </w:tcPr>
          <w:p w:rsidR="0099344B" w:rsidRDefault="0099344B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99344B" w:rsidRDefault="0099344B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99344B" w:rsidTr="0099344B">
        <w:trPr>
          <w:trHeight w:val="444"/>
        </w:trPr>
        <w:tc>
          <w:tcPr>
            <w:tcW w:w="3219" w:type="dxa"/>
          </w:tcPr>
          <w:p w:rsidR="0099344B" w:rsidRDefault="00993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patents </w:t>
            </w:r>
          </w:p>
        </w:tc>
        <w:tc>
          <w:tcPr>
            <w:tcW w:w="2338" w:type="dxa"/>
          </w:tcPr>
          <w:p w:rsidR="0099344B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99344B" w:rsidRDefault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1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4"/>
        <w:gridCol w:w="1779"/>
        <w:gridCol w:w="2400"/>
      </w:tblGrid>
      <w:tr w:rsidR="00D43432" w:rsidTr="00D43432">
        <w:trPr>
          <w:trHeight w:val="306"/>
        </w:trPr>
        <w:tc>
          <w:tcPr>
            <w:tcW w:w="3924" w:type="dxa"/>
          </w:tcPr>
          <w:p w:rsidR="00D43432" w:rsidRDefault="00D43432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779" w:type="dxa"/>
          </w:tcPr>
          <w:p w:rsidR="00D43432" w:rsidRDefault="00D43432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D43432" w:rsidRDefault="00D43432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D43432" w:rsidTr="00D43432">
        <w:trPr>
          <w:trHeight w:val="612"/>
        </w:trPr>
        <w:tc>
          <w:tcPr>
            <w:tcW w:w="3924" w:type="dxa"/>
          </w:tcPr>
          <w:p w:rsidR="00D43432" w:rsidRDefault="00D43432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Research Guides </w:t>
            </w:r>
          </w:p>
        </w:tc>
        <w:tc>
          <w:tcPr>
            <w:tcW w:w="1779" w:type="dxa"/>
          </w:tcPr>
          <w:p w:rsidR="00D43432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:rsidR="00D43432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</w:tbl>
    <w:p w:rsidR="00E26A62" w:rsidRDefault="00E26A62" w:rsidP="00663F2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08"/>
        <w:gridCol w:w="1631"/>
        <w:gridCol w:w="2457"/>
      </w:tblGrid>
      <w:tr w:rsidR="00663F20" w:rsidTr="00663F20">
        <w:trPr>
          <w:trHeight w:val="256"/>
        </w:trPr>
        <w:tc>
          <w:tcPr>
            <w:tcW w:w="4208" w:type="dxa"/>
          </w:tcPr>
          <w:p w:rsidR="00663F20" w:rsidRDefault="00663F2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1" w:type="dxa"/>
          </w:tcPr>
          <w:p w:rsidR="00663F20" w:rsidRDefault="00663F2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663F20" w:rsidRDefault="00663F2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663F20" w:rsidTr="00663F20">
        <w:trPr>
          <w:trHeight w:val="512"/>
        </w:trPr>
        <w:tc>
          <w:tcPr>
            <w:tcW w:w="4208" w:type="dxa"/>
          </w:tcPr>
          <w:p w:rsidR="00663F20" w:rsidRDefault="00663F20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Research Scholars</w:t>
            </w:r>
          </w:p>
        </w:tc>
        <w:tc>
          <w:tcPr>
            <w:tcW w:w="1631" w:type="dxa"/>
          </w:tcPr>
          <w:p w:rsidR="00663F20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7" w:type="dxa"/>
          </w:tcPr>
          <w:p w:rsidR="00663F20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7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4"/>
        <w:gridCol w:w="2342"/>
        <w:gridCol w:w="2342"/>
      </w:tblGrid>
      <w:tr w:rsidR="00132083" w:rsidTr="00132083">
        <w:trPr>
          <w:trHeight w:val="313"/>
        </w:trPr>
        <w:tc>
          <w:tcPr>
            <w:tcW w:w="3224" w:type="dxa"/>
          </w:tcPr>
          <w:p w:rsidR="00132083" w:rsidRDefault="00132083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42" w:type="dxa"/>
          </w:tcPr>
          <w:p w:rsidR="00132083" w:rsidRDefault="00132083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132083" w:rsidRDefault="00132083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E4DD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132083" w:rsidTr="00132083">
        <w:trPr>
          <w:trHeight w:val="411"/>
        </w:trPr>
        <w:tc>
          <w:tcPr>
            <w:tcW w:w="3224" w:type="dxa"/>
          </w:tcPr>
          <w:p w:rsidR="00132083" w:rsidRDefault="00132083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Major RPs</w:t>
            </w:r>
          </w:p>
        </w:tc>
        <w:tc>
          <w:tcPr>
            <w:tcW w:w="2342" w:type="dxa"/>
          </w:tcPr>
          <w:p w:rsidR="00132083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132083" w:rsidTr="00132083">
        <w:trPr>
          <w:trHeight w:val="420"/>
        </w:trPr>
        <w:tc>
          <w:tcPr>
            <w:tcW w:w="3224" w:type="dxa"/>
          </w:tcPr>
          <w:p w:rsidR="00132083" w:rsidRDefault="00132083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 RPs</w:t>
            </w:r>
          </w:p>
        </w:tc>
        <w:tc>
          <w:tcPr>
            <w:tcW w:w="2342" w:type="dxa"/>
          </w:tcPr>
          <w:p w:rsidR="00132083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2" w:type="dxa"/>
          </w:tcPr>
          <w:p w:rsidR="00132083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740F3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Research Facility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892" w:type="dxa"/>
          </w:tcPr>
          <w:p w:rsidR="00BE6BCC" w:rsidRDefault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61" w:type="dxa"/>
          </w:tcPr>
          <w:p w:rsidR="00BE6BCC" w:rsidRDefault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</w:t>
            </w: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  <w:r w:rsidR="00EE4AD9">
        <w:rPr>
          <w:rFonts w:ascii="Century Gothic" w:eastAsia="Century Gothic" w:hAnsi="Century Gothic" w:cs="Century Gothic"/>
          <w:color w:val="000000"/>
          <w:sz w:val="24"/>
          <w:szCs w:val="24"/>
        </w:rPr>
        <w:t>(Give Details)</w:t>
      </w:r>
    </w:p>
    <w:p w:rsidR="00EE4AD9" w:rsidRPr="00D376D5" w:rsidRDefault="00EE4AD9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Committees appointed (Provide links of meeting minutes &amp; reports)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year)</w:t>
      </w:r>
    </w:p>
    <w:p w:rsidR="003B7C9D" w:rsidRDefault="003B7C9D" w:rsidP="003B7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No. of Extension activities in the Neighborhood for social and holistic development : 30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B7C9D" w:rsidRDefault="003B7C9D" w:rsidP="003B7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 : 6</w:t>
      </w:r>
    </w:p>
    <w:p w:rsidR="003B7C9D" w:rsidRDefault="003B7C9D" w:rsidP="003B7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government agencies : 2</w:t>
      </w:r>
    </w:p>
    <w:p w:rsidR="003B7C9D" w:rsidRDefault="003B7C9D" w:rsidP="003B7C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in collaboration with Non-Governmental Organizations : 3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3B7C9D" w:rsidRDefault="003B7C9D" w:rsidP="003B7C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(Provide Link): </w:t>
      </w:r>
      <w:hyperlink r:id="rId12" w:history="1">
        <w:r w:rsidRPr="00D3743F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https://forms.gle/qt9Gyz3PvBsskBxUA</w:t>
        </w:r>
      </w:hyperlink>
    </w:p>
    <w:p w:rsidR="003B7C9D" w:rsidRDefault="003B7C9D" w:rsidP="003B7C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3B7C9D" w:rsidRPr="00D376D5" w:rsidRDefault="003B7C9D" w:rsidP="003B7C9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meetings conducted : Nil</w:t>
      </w:r>
    </w:p>
    <w:p w:rsidR="003B7C9D" w:rsidRPr="00D376D5" w:rsidRDefault="003B7C9D" w:rsidP="003B7C9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3B7C9D" w:rsidRDefault="003B7C9D" w:rsidP="003B7C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:</w:t>
      </w:r>
    </w:p>
    <w:p w:rsidR="003B7C9D" w:rsidRDefault="003B7C9D" w:rsidP="003B7C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:rsidR="003B7C9D" w:rsidRDefault="003B7C9D" w:rsidP="003B7C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Year)____________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Amount in Rs:- ____________________</w:t>
      </w:r>
    </w:p>
    <w:p w:rsidR="003B7C9D" w:rsidRPr="00DA4779" w:rsidRDefault="003B7C9D" w:rsidP="003B7C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3B7C9D" w:rsidRDefault="003B7C9D" w:rsidP="003B7C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3B7C9D" w:rsidTr="003B7C9D">
        <w:tc>
          <w:tcPr>
            <w:tcW w:w="4466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</w:t>
            </w:r>
          </w:p>
        </w:tc>
      </w:tr>
      <w:tr w:rsidR="003B7C9D" w:rsidTr="003B7C9D">
        <w:tc>
          <w:tcPr>
            <w:tcW w:w="4466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Non –Teaching</w:t>
            </w:r>
          </w:p>
        </w:tc>
        <w:tc>
          <w:tcPr>
            <w:tcW w:w="4400" w:type="dxa"/>
          </w:tcPr>
          <w:p w:rsidR="003B7C9D" w:rsidRDefault="003B7C9D" w:rsidP="003B7C9D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BE6BCC" w:rsidRDefault="002C678B" w:rsidP="00071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B7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trained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0962EA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No. of companies visited the campus</w:t>
            </w: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B7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Placed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CSP: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0C792E" w:rsidTr="003B7C9D">
        <w:trPr>
          <w:jc w:val="center"/>
        </w:trPr>
        <w:tc>
          <w:tcPr>
            <w:tcW w:w="2828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1171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1171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F1171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F11712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C792E" w:rsidTr="003B7C9D">
        <w:trPr>
          <w:jc w:val="center"/>
        </w:trPr>
        <w:tc>
          <w:tcPr>
            <w:tcW w:w="2828" w:type="dxa"/>
          </w:tcPr>
          <w:p w:rsidR="000C792E" w:rsidRDefault="00B7581F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0C792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Participated in CSP</w:t>
            </w:r>
          </w:p>
        </w:tc>
        <w:tc>
          <w:tcPr>
            <w:tcW w:w="1389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B7C9D" w:rsidTr="003B7C9D">
        <w:trPr>
          <w:jc w:val="center"/>
        </w:trPr>
        <w:tc>
          <w:tcPr>
            <w:tcW w:w="2828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A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CSP at the end of II Sem</w:t>
            </w:r>
          </w:p>
        </w:tc>
      </w:tr>
      <w:tr w:rsidR="003B7C9D" w:rsidTr="003B7C9D">
        <w:trPr>
          <w:jc w:val="center"/>
        </w:trPr>
        <w:tc>
          <w:tcPr>
            <w:tcW w:w="2828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B7C9D" w:rsidTr="003B7C9D">
        <w:trPr>
          <w:jc w:val="center"/>
        </w:trPr>
        <w:tc>
          <w:tcPr>
            <w:tcW w:w="2828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389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792E" w:rsidRDefault="000C792E" w:rsidP="000C79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Internship:</w:t>
      </w:r>
    </w:p>
    <w:tbl>
      <w:tblPr>
        <w:tblStyle w:val="aff1"/>
        <w:tblW w:w="6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24"/>
        <w:gridCol w:w="1632"/>
        <w:gridCol w:w="1632"/>
      </w:tblGrid>
      <w:tr w:rsidR="000C792E" w:rsidTr="00F769AE">
        <w:trPr>
          <w:trHeight w:val="420"/>
          <w:jc w:val="center"/>
        </w:trPr>
        <w:tc>
          <w:tcPr>
            <w:tcW w:w="3324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632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0C792E" w:rsidTr="00F769AE">
        <w:trPr>
          <w:trHeight w:val="680"/>
          <w:jc w:val="center"/>
        </w:trPr>
        <w:tc>
          <w:tcPr>
            <w:tcW w:w="3324" w:type="dxa"/>
          </w:tcPr>
          <w:p w:rsidR="000C792E" w:rsidRDefault="000C792E" w:rsidP="00754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Numberof students </w:t>
            </w:r>
            <w:r w:rsidR="00754ACF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completed</w:t>
            </w:r>
            <w:r w:rsidR="00F769AE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1632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</w:tcPr>
          <w:p w:rsidR="000C792E" w:rsidRDefault="000C792E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3B7C9D" w:rsidTr="00F769AE">
        <w:trPr>
          <w:trHeight w:val="420"/>
          <w:jc w:val="center"/>
        </w:trPr>
        <w:tc>
          <w:tcPr>
            <w:tcW w:w="3324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A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15</w:t>
            </w:r>
          </w:p>
        </w:tc>
      </w:tr>
      <w:tr w:rsidR="003B7C9D" w:rsidTr="00F769AE">
        <w:trPr>
          <w:trHeight w:val="420"/>
          <w:jc w:val="center"/>
        </w:trPr>
        <w:tc>
          <w:tcPr>
            <w:tcW w:w="3324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47</w:t>
            </w:r>
          </w:p>
        </w:tc>
      </w:tr>
      <w:tr w:rsidR="003B7C9D" w:rsidTr="00F769AE">
        <w:trPr>
          <w:trHeight w:val="420"/>
          <w:jc w:val="center"/>
        </w:trPr>
        <w:tc>
          <w:tcPr>
            <w:tcW w:w="3324" w:type="dxa"/>
          </w:tcPr>
          <w:p w:rsidR="003B7C9D" w:rsidRPr="00F34DC6" w:rsidRDefault="003B7C9D" w:rsidP="003B7C9D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32" w:type="dxa"/>
          </w:tcPr>
          <w:p w:rsidR="003B7C9D" w:rsidRDefault="003B7C9D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166</w:t>
            </w:r>
          </w:p>
        </w:tc>
      </w:tr>
    </w:tbl>
    <w:p w:rsidR="000C792E" w:rsidRDefault="000C792E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F77E7" w:rsidRDefault="00754ACF" w:rsidP="00EF77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Type of 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Internship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F77E7"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tbl>
      <w:tblPr>
        <w:tblStyle w:val="aff1"/>
        <w:tblW w:w="8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38"/>
        <w:gridCol w:w="1983"/>
        <w:gridCol w:w="1983"/>
      </w:tblGrid>
      <w:tr w:rsidR="00EF77E7" w:rsidTr="00EF77E7">
        <w:trPr>
          <w:trHeight w:val="351"/>
          <w:jc w:val="center"/>
        </w:trPr>
        <w:tc>
          <w:tcPr>
            <w:tcW w:w="4038" w:type="dxa"/>
          </w:tcPr>
          <w:p w:rsidR="00EF77E7" w:rsidRDefault="00EF77E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983" w:type="dxa"/>
          </w:tcPr>
          <w:p w:rsidR="00EF77E7" w:rsidRDefault="00EF77E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EF77E7" w:rsidRDefault="00EF77E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B433F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E50537" w:rsidTr="00EF77E7">
        <w:trPr>
          <w:trHeight w:val="568"/>
          <w:jc w:val="center"/>
        </w:trPr>
        <w:tc>
          <w:tcPr>
            <w:tcW w:w="4038" w:type="dxa"/>
          </w:tcPr>
          <w:p w:rsidR="00E50537" w:rsidRDefault="00E5053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 No of Physical Internships</w:t>
            </w:r>
          </w:p>
        </w:tc>
        <w:tc>
          <w:tcPr>
            <w:tcW w:w="1983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83" w:type="dxa"/>
          </w:tcPr>
          <w:p w:rsidR="00E50537" w:rsidRDefault="00E5053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  <w:tr w:rsidR="00E50537" w:rsidTr="00EF77E7">
        <w:trPr>
          <w:trHeight w:val="351"/>
          <w:jc w:val="center"/>
        </w:trPr>
        <w:tc>
          <w:tcPr>
            <w:tcW w:w="4038" w:type="dxa"/>
          </w:tcPr>
          <w:p w:rsidR="00E50537" w:rsidRPr="00EF77E7" w:rsidRDefault="00E5053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Online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Internships</w:t>
            </w:r>
          </w:p>
        </w:tc>
        <w:tc>
          <w:tcPr>
            <w:tcW w:w="1983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E50537" w:rsidRDefault="00E5053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228</w:t>
            </w:r>
          </w:p>
        </w:tc>
      </w:tr>
      <w:tr w:rsidR="00E50537" w:rsidTr="00EF77E7">
        <w:trPr>
          <w:trHeight w:val="351"/>
          <w:jc w:val="center"/>
        </w:trPr>
        <w:tc>
          <w:tcPr>
            <w:tcW w:w="4038" w:type="dxa"/>
          </w:tcPr>
          <w:p w:rsidR="00E50537" w:rsidRPr="00EF77E7" w:rsidRDefault="00E50537" w:rsidP="00EF7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Total No of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paid </w:t>
            </w:r>
            <w:r w:rsidRPr="00EF77E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Internships</w:t>
            </w:r>
          </w:p>
        </w:tc>
        <w:tc>
          <w:tcPr>
            <w:tcW w:w="1983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E50537" w:rsidRDefault="00E50537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0</w:t>
            </w: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03D0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03D0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D03D0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D03D0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</w:t>
            </w:r>
          </w:p>
        </w:tc>
        <w:tc>
          <w:tcPr>
            <w:tcW w:w="1389" w:type="dxa"/>
          </w:tcPr>
          <w:p w:rsidR="00BE6BCC" w:rsidRDefault="00E50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E50537">
        <w:trPr>
          <w:jc w:val="center"/>
        </w:trPr>
        <w:tc>
          <w:tcPr>
            <w:tcW w:w="2828" w:type="dxa"/>
          </w:tcPr>
          <w:p w:rsidR="00E50537" w:rsidRPr="00F34DC6" w:rsidRDefault="00E50537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B. A</w:t>
            </w:r>
          </w:p>
        </w:tc>
        <w:tc>
          <w:tcPr>
            <w:tcW w:w="1389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E50537" w:rsidRDefault="00E50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E50537">
        <w:trPr>
          <w:jc w:val="center"/>
        </w:trPr>
        <w:tc>
          <w:tcPr>
            <w:tcW w:w="2828" w:type="dxa"/>
          </w:tcPr>
          <w:p w:rsidR="00E50537" w:rsidRPr="00F34DC6" w:rsidRDefault="00E50537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1389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E50537" w:rsidRDefault="00E50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E50537">
        <w:trPr>
          <w:jc w:val="center"/>
        </w:trPr>
        <w:tc>
          <w:tcPr>
            <w:tcW w:w="2828" w:type="dxa"/>
          </w:tcPr>
          <w:p w:rsidR="00E50537" w:rsidRPr="00F34DC6" w:rsidRDefault="00E50537" w:rsidP="00EF77E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B.Sc.</w:t>
            </w:r>
          </w:p>
        </w:tc>
        <w:tc>
          <w:tcPr>
            <w:tcW w:w="1389" w:type="dxa"/>
          </w:tcPr>
          <w:p w:rsidR="00E50537" w:rsidRDefault="00E50537" w:rsidP="00B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89" w:type="dxa"/>
          </w:tcPr>
          <w:p w:rsidR="00E50537" w:rsidRDefault="00E50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B7581F" w:rsidP="00AF3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</w:t>
            </w:r>
            <w:r w:rsidR="00AF36C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B7581F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B7581F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F06738">
        <w:trPr>
          <w:jc w:val="center"/>
        </w:trPr>
        <w:tc>
          <w:tcPr>
            <w:tcW w:w="2828" w:type="dxa"/>
          </w:tcPr>
          <w:p w:rsidR="00F06738" w:rsidRDefault="00F06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3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F06738" w:rsidRDefault="00F06738" w:rsidP="003B7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-2</w:t>
            </w:r>
            <w:r w:rsidR="001B19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5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B7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</w:t>
            </w:r>
            <w:r w:rsidR="002C678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B7581F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B7581F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</w:p>
    <w:p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_______________;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_________________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</w:t>
      </w:r>
      <w:r w:rsidR="00713B13">
        <w:rPr>
          <w:rFonts w:ascii="Century Gothic" w:eastAsia="Century Gothic" w:hAnsi="Century Gothic" w:cs="Century Gothic"/>
          <w:color w:val="000000"/>
          <w:sz w:val="24"/>
          <w:szCs w:val="24"/>
        </w:rPr>
        <w:t>Development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Default="00713B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Institutional distinctiveness in specified area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  <w:r w:rsidR="008F22A6">
        <w:rPr>
          <w:rFonts w:ascii="Century Gothic" w:eastAsia="Century Gothic" w:hAnsi="Century Gothic" w:cs="Century Gothic"/>
          <w:color w:val="000000"/>
          <w:sz w:val="24"/>
          <w:szCs w:val="24"/>
        </w:rPr>
        <w:t>(Provide Links)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Last Academic </w:t>
      </w:r>
      <w:r w:rsidR="00B7581F">
        <w:rPr>
          <w:rFonts w:ascii="Century Gothic" w:eastAsia="Century Gothic" w:hAnsi="Century Gothic" w:cs="Century Gothic"/>
          <w:color w:val="000000"/>
          <w:sz w:val="24"/>
          <w:szCs w:val="24"/>
        </w:rPr>
        <w:t>Council meeting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</w:t>
      </w:r>
      <w:r w:rsidR="00B7581F">
        <w:rPr>
          <w:rFonts w:ascii="Century Gothic" w:eastAsia="Century Gothic" w:hAnsi="Century Gothic" w:cs="Century Gothic"/>
          <w:color w:val="000000"/>
          <w:sz w:val="24"/>
          <w:szCs w:val="24"/>
        </w:rPr>
        <w:t>proposed and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</w:t>
      </w:r>
      <w:r w:rsidR="00B7581F">
        <w:rPr>
          <w:rFonts w:ascii="Century Gothic" w:eastAsia="Century Gothic" w:hAnsi="Century Gothic" w:cs="Century Gothic"/>
          <w:color w:val="000000"/>
          <w:sz w:val="24"/>
          <w:szCs w:val="24"/>
        </w:rPr>
        <w:t>Letters (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13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95A" w:rsidRDefault="00F1195A">
      <w:pPr>
        <w:spacing w:after="0" w:line="240" w:lineRule="auto"/>
      </w:pPr>
      <w:r>
        <w:separator/>
      </w:r>
    </w:p>
  </w:endnote>
  <w:endnote w:type="continuationSeparator" w:id="1">
    <w:p w:rsidR="00F1195A" w:rsidRDefault="00F1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9D" w:rsidRDefault="003B7C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36C7">
      <w:rPr>
        <w:noProof/>
        <w:color w:val="000000"/>
      </w:rPr>
      <w:t>12</w:t>
    </w:r>
    <w:r>
      <w:rPr>
        <w:color w:val="000000"/>
      </w:rPr>
      <w:fldChar w:fldCharType="end"/>
    </w:r>
  </w:p>
  <w:p w:rsidR="003B7C9D" w:rsidRDefault="003B7C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95A" w:rsidRDefault="00F1195A">
      <w:pPr>
        <w:spacing w:after="0" w:line="240" w:lineRule="auto"/>
      </w:pPr>
      <w:r>
        <w:separator/>
      </w:r>
    </w:p>
  </w:footnote>
  <w:footnote w:type="continuationSeparator" w:id="1">
    <w:p w:rsidR="00F1195A" w:rsidRDefault="00F1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6454667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52F03"/>
    <w:multiLevelType w:val="multilevel"/>
    <w:tmpl w:val="684236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1"/>
  </w:num>
  <w:num w:numId="9">
    <w:abstractNumId w:val="15"/>
  </w:num>
  <w:num w:numId="10">
    <w:abstractNumId w:val="4"/>
  </w:num>
  <w:num w:numId="11">
    <w:abstractNumId w:val="7"/>
  </w:num>
  <w:num w:numId="12">
    <w:abstractNumId w:val="16"/>
  </w:num>
  <w:num w:numId="13">
    <w:abstractNumId w:val="3"/>
  </w:num>
  <w:num w:numId="14">
    <w:abstractNumId w:val="18"/>
  </w:num>
  <w:num w:numId="15">
    <w:abstractNumId w:val="0"/>
  </w:num>
  <w:num w:numId="16">
    <w:abstractNumId w:val="17"/>
  </w:num>
  <w:num w:numId="17">
    <w:abstractNumId w:val="8"/>
  </w:num>
  <w:num w:numId="18">
    <w:abstractNumId w:val="9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CC"/>
    <w:rsid w:val="00001A14"/>
    <w:rsid w:val="00032503"/>
    <w:rsid w:val="000434E7"/>
    <w:rsid w:val="00043C2F"/>
    <w:rsid w:val="000719B7"/>
    <w:rsid w:val="000962EA"/>
    <w:rsid w:val="000A71A8"/>
    <w:rsid w:val="000B4CED"/>
    <w:rsid w:val="000C792E"/>
    <w:rsid w:val="000F36CC"/>
    <w:rsid w:val="001034C8"/>
    <w:rsid w:val="001169A6"/>
    <w:rsid w:val="00132083"/>
    <w:rsid w:val="00153C9B"/>
    <w:rsid w:val="001B019D"/>
    <w:rsid w:val="001B1941"/>
    <w:rsid w:val="001C0C42"/>
    <w:rsid w:val="001E75B8"/>
    <w:rsid w:val="001F3914"/>
    <w:rsid w:val="002240B0"/>
    <w:rsid w:val="002734D9"/>
    <w:rsid w:val="002C216B"/>
    <w:rsid w:val="002C5ED1"/>
    <w:rsid w:val="002C678B"/>
    <w:rsid w:val="002F3BA1"/>
    <w:rsid w:val="0034510D"/>
    <w:rsid w:val="00354925"/>
    <w:rsid w:val="00377D01"/>
    <w:rsid w:val="003A0837"/>
    <w:rsid w:val="003B7C9D"/>
    <w:rsid w:val="003F0E9C"/>
    <w:rsid w:val="004836AA"/>
    <w:rsid w:val="004C2D4B"/>
    <w:rsid w:val="00502D91"/>
    <w:rsid w:val="00517E94"/>
    <w:rsid w:val="0058184E"/>
    <w:rsid w:val="00583695"/>
    <w:rsid w:val="005A0674"/>
    <w:rsid w:val="005E1BDD"/>
    <w:rsid w:val="00614A45"/>
    <w:rsid w:val="006629B4"/>
    <w:rsid w:val="00663F20"/>
    <w:rsid w:val="006920CD"/>
    <w:rsid w:val="006A3CE5"/>
    <w:rsid w:val="006F5018"/>
    <w:rsid w:val="007139E5"/>
    <w:rsid w:val="00713B13"/>
    <w:rsid w:val="00724F2F"/>
    <w:rsid w:val="00735DCB"/>
    <w:rsid w:val="00740F3B"/>
    <w:rsid w:val="00754ACF"/>
    <w:rsid w:val="00773E01"/>
    <w:rsid w:val="007A268B"/>
    <w:rsid w:val="00824597"/>
    <w:rsid w:val="00861482"/>
    <w:rsid w:val="00894896"/>
    <w:rsid w:val="008F22A6"/>
    <w:rsid w:val="00951441"/>
    <w:rsid w:val="0099344B"/>
    <w:rsid w:val="009E1B28"/>
    <w:rsid w:val="00A17220"/>
    <w:rsid w:val="00A36D74"/>
    <w:rsid w:val="00A55CB6"/>
    <w:rsid w:val="00A74D28"/>
    <w:rsid w:val="00A863A7"/>
    <w:rsid w:val="00A97CAF"/>
    <w:rsid w:val="00AA185C"/>
    <w:rsid w:val="00AB225E"/>
    <w:rsid w:val="00AF36C7"/>
    <w:rsid w:val="00B019D7"/>
    <w:rsid w:val="00B433F9"/>
    <w:rsid w:val="00B7581F"/>
    <w:rsid w:val="00B9759D"/>
    <w:rsid w:val="00B97AF7"/>
    <w:rsid w:val="00BE4DDA"/>
    <w:rsid w:val="00BE6BCC"/>
    <w:rsid w:val="00C201BE"/>
    <w:rsid w:val="00C45659"/>
    <w:rsid w:val="00C934E0"/>
    <w:rsid w:val="00CB596E"/>
    <w:rsid w:val="00D03D00"/>
    <w:rsid w:val="00D23CD8"/>
    <w:rsid w:val="00D376D5"/>
    <w:rsid w:val="00D43432"/>
    <w:rsid w:val="00D84AD6"/>
    <w:rsid w:val="00D93700"/>
    <w:rsid w:val="00DA4779"/>
    <w:rsid w:val="00DA5BF0"/>
    <w:rsid w:val="00DF53A4"/>
    <w:rsid w:val="00E034AC"/>
    <w:rsid w:val="00E144BF"/>
    <w:rsid w:val="00E26A62"/>
    <w:rsid w:val="00E3104C"/>
    <w:rsid w:val="00E3628B"/>
    <w:rsid w:val="00E42A21"/>
    <w:rsid w:val="00E462BB"/>
    <w:rsid w:val="00E50537"/>
    <w:rsid w:val="00E84AEA"/>
    <w:rsid w:val="00EA7FA6"/>
    <w:rsid w:val="00EE4AD9"/>
    <w:rsid w:val="00EF77E7"/>
    <w:rsid w:val="00F06738"/>
    <w:rsid w:val="00F11712"/>
    <w:rsid w:val="00F1195A"/>
    <w:rsid w:val="00F2345B"/>
    <w:rsid w:val="00F3071A"/>
    <w:rsid w:val="00F34DC6"/>
    <w:rsid w:val="00F542D4"/>
    <w:rsid w:val="00F769AE"/>
    <w:rsid w:val="00F8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7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.cpp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qt9Gyz3PvBsskBx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wala@gdccheepurupalli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wala@gdccheepurupall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c.cpp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12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69</cp:revision>
  <dcterms:created xsi:type="dcterms:W3CDTF">2022-06-04T11:33:00Z</dcterms:created>
  <dcterms:modified xsi:type="dcterms:W3CDTF">2025-03-17T02:20:00Z</dcterms:modified>
</cp:coreProperties>
</file>